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ACF" w:rsidRPr="009D483B" w:rsidRDefault="00E51ACF" w:rsidP="00E51A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483B">
        <w:rPr>
          <w:rFonts w:ascii="Times New Roman" w:hAnsi="Times New Roman" w:cs="Times New Roman"/>
          <w:sz w:val="28"/>
          <w:szCs w:val="28"/>
        </w:rPr>
        <w:t>Календарно-тематическое планирование</w:t>
      </w:r>
    </w:p>
    <w:p w:rsidR="00E51ACF" w:rsidRPr="00E51ACF" w:rsidRDefault="00E51ACF" w:rsidP="00E51A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1ACF">
        <w:rPr>
          <w:rFonts w:ascii="Times New Roman" w:hAnsi="Times New Roman" w:cs="Times New Roman"/>
          <w:sz w:val="28"/>
          <w:szCs w:val="28"/>
        </w:rPr>
        <w:t xml:space="preserve">для изучения предмета </w:t>
      </w:r>
      <w:r w:rsidR="00074D46">
        <w:rPr>
          <w:rFonts w:ascii="Times New Roman" w:hAnsi="Times New Roman" w:cs="Times New Roman"/>
          <w:b/>
          <w:i/>
          <w:sz w:val="28"/>
          <w:szCs w:val="28"/>
          <w:u w:val="single"/>
        </w:rPr>
        <w:t>История</w:t>
      </w:r>
    </w:p>
    <w:p w:rsidR="00E51ACF" w:rsidRDefault="00E51ACF" w:rsidP="00E51A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1ACF">
        <w:rPr>
          <w:rFonts w:ascii="Times New Roman" w:hAnsi="Times New Roman" w:cs="Times New Roman"/>
          <w:sz w:val="28"/>
          <w:szCs w:val="28"/>
        </w:rPr>
        <w:t xml:space="preserve">в </w:t>
      </w:r>
      <w:r w:rsidR="00085A0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5 </w:t>
      </w:r>
      <w:r w:rsidRPr="009D483B">
        <w:rPr>
          <w:rFonts w:ascii="Times New Roman" w:hAnsi="Times New Roman" w:cs="Times New Roman"/>
          <w:b/>
          <w:i/>
          <w:sz w:val="28"/>
          <w:szCs w:val="28"/>
          <w:u w:val="single"/>
        </w:rPr>
        <w:t>классе</w:t>
      </w:r>
    </w:p>
    <w:p w:rsidR="00E51ACF" w:rsidRPr="00E51ACF" w:rsidRDefault="00E51ACF" w:rsidP="00E51A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7"/>
        <w:gridCol w:w="2122"/>
        <w:gridCol w:w="11767"/>
      </w:tblGrid>
      <w:tr w:rsidR="008E7CDF" w:rsidRPr="00E51ACF" w:rsidTr="00085A0E">
        <w:tc>
          <w:tcPr>
            <w:tcW w:w="897" w:type="dxa"/>
            <w:vAlign w:val="center"/>
          </w:tcPr>
          <w:p w:rsidR="008E7CDF" w:rsidRPr="00E51ACF" w:rsidRDefault="008E7CDF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ACF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2122" w:type="dxa"/>
            <w:vAlign w:val="center"/>
          </w:tcPr>
          <w:p w:rsidR="008E7CDF" w:rsidRPr="00E51ACF" w:rsidRDefault="008E7CDF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ACF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1767" w:type="dxa"/>
            <w:vAlign w:val="center"/>
          </w:tcPr>
          <w:p w:rsidR="008E7CDF" w:rsidRPr="00E51ACF" w:rsidRDefault="008E7CDF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ACF">
              <w:rPr>
                <w:rFonts w:ascii="Times New Roman" w:hAnsi="Times New Roman" w:cs="Times New Roman"/>
                <w:sz w:val="28"/>
                <w:szCs w:val="28"/>
              </w:rPr>
              <w:t>Тема, содержание учебного материала</w:t>
            </w:r>
          </w:p>
        </w:tc>
      </w:tr>
      <w:tr w:rsidR="00074D46" w:rsidRPr="00E51ACF" w:rsidTr="00745C34">
        <w:tc>
          <w:tcPr>
            <w:tcW w:w="897" w:type="dxa"/>
            <w:vAlign w:val="center"/>
          </w:tcPr>
          <w:p w:rsidR="00074D46" w:rsidRPr="00E51ACF" w:rsidRDefault="00234D2F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2" w:type="dxa"/>
            <w:vAlign w:val="center"/>
          </w:tcPr>
          <w:p w:rsidR="00074D46" w:rsidRPr="00E51ACF" w:rsidRDefault="007C0852" w:rsidP="00745C3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20.09.2023</w:t>
            </w:r>
          </w:p>
        </w:tc>
        <w:tc>
          <w:tcPr>
            <w:tcW w:w="11767" w:type="dxa"/>
            <w:vAlign w:val="center"/>
          </w:tcPr>
          <w:p w:rsidR="00074D46" w:rsidRPr="00074D46" w:rsidRDefault="00074D46" w:rsidP="00745C3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D46">
              <w:rPr>
                <w:rFonts w:ascii="Times New Roman" w:hAnsi="Times New Roman" w:cs="Times New Roman"/>
                <w:sz w:val="28"/>
                <w:szCs w:val="28"/>
              </w:rPr>
              <w:t>Первобытные собиратели и охотники.</w:t>
            </w:r>
          </w:p>
        </w:tc>
      </w:tr>
      <w:tr w:rsidR="00074D46" w:rsidRPr="00E51ACF" w:rsidTr="00745C34">
        <w:tc>
          <w:tcPr>
            <w:tcW w:w="897" w:type="dxa"/>
            <w:vAlign w:val="center"/>
          </w:tcPr>
          <w:p w:rsidR="00074D46" w:rsidRPr="00E51ACF" w:rsidRDefault="00234D2F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2" w:type="dxa"/>
            <w:vAlign w:val="center"/>
          </w:tcPr>
          <w:p w:rsidR="00074D46" w:rsidRPr="00E51ACF" w:rsidRDefault="007C0852" w:rsidP="00745C3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04.10.2023</w:t>
            </w:r>
          </w:p>
        </w:tc>
        <w:tc>
          <w:tcPr>
            <w:tcW w:w="11767" w:type="dxa"/>
            <w:vAlign w:val="center"/>
          </w:tcPr>
          <w:p w:rsidR="00074D46" w:rsidRPr="00074D46" w:rsidRDefault="00074D46" w:rsidP="00745C3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D46">
              <w:rPr>
                <w:rFonts w:ascii="Times New Roman" w:hAnsi="Times New Roman" w:cs="Times New Roman"/>
                <w:sz w:val="28"/>
                <w:szCs w:val="28"/>
              </w:rPr>
              <w:t>Первобытные земледельцы и скотоводы.</w:t>
            </w:r>
          </w:p>
        </w:tc>
      </w:tr>
      <w:tr w:rsidR="00074D46" w:rsidRPr="00E51ACF" w:rsidTr="00745C34">
        <w:tc>
          <w:tcPr>
            <w:tcW w:w="897" w:type="dxa"/>
            <w:vAlign w:val="center"/>
          </w:tcPr>
          <w:p w:rsidR="00074D46" w:rsidRPr="00E51ACF" w:rsidRDefault="00234D2F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2" w:type="dxa"/>
            <w:vAlign w:val="center"/>
          </w:tcPr>
          <w:p w:rsidR="00074D46" w:rsidRPr="00E51ACF" w:rsidRDefault="007C0852" w:rsidP="00745C3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11.10.2023</w:t>
            </w:r>
          </w:p>
        </w:tc>
        <w:tc>
          <w:tcPr>
            <w:tcW w:w="11767" w:type="dxa"/>
            <w:vAlign w:val="center"/>
          </w:tcPr>
          <w:p w:rsidR="00074D46" w:rsidRPr="00074D46" w:rsidRDefault="00074D46" w:rsidP="00745C3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D46">
              <w:rPr>
                <w:rFonts w:ascii="Times New Roman" w:hAnsi="Times New Roman" w:cs="Times New Roman"/>
                <w:sz w:val="28"/>
                <w:szCs w:val="28"/>
              </w:rPr>
              <w:t>Счет лет в истории</w:t>
            </w:r>
          </w:p>
        </w:tc>
      </w:tr>
      <w:tr w:rsidR="00074D46" w:rsidRPr="00E51ACF" w:rsidTr="00745C34">
        <w:tc>
          <w:tcPr>
            <w:tcW w:w="897" w:type="dxa"/>
            <w:vAlign w:val="center"/>
          </w:tcPr>
          <w:p w:rsidR="00074D46" w:rsidRPr="00E51ACF" w:rsidRDefault="00234D2F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2" w:type="dxa"/>
            <w:vAlign w:val="center"/>
          </w:tcPr>
          <w:p w:rsidR="00074D46" w:rsidRPr="00E51ACF" w:rsidRDefault="007C0852" w:rsidP="00745C3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25.10.2023</w:t>
            </w:r>
          </w:p>
        </w:tc>
        <w:tc>
          <w:tcPr>
            <w:tcW w:w="11767" w:type="dxa"/>
            <w:vAlign w:val="center"/>
          </w:tcPr>
          <w:p w:rsidR="00074D46" w:rsidRPr="00074D46" w:rsidRDefault="00074D46" w:rsidP="00745C3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D46">
              <w:rPr>
                <w:rFonts w:ascii="Times New Roman" w:hAnsi="Times New Roman" w:cs="Times New Roman"/>
                <w:sz w:val="28"/>
                <w:szCs w:val="28"/>
              </w:rPr>
              <w:t>Государство на берегах Нила. Жизнь египтян</w:t>
            </w:r>
          </w:p>
        </w:tc>
      </w:tr>
      <w:tr w:rsidR="00074D46" w:rsidRPr="00E51ACF" w:rsidTr="00745C34">
        <w:tc>
          <w:tcPr>
            <w:tcW w:w="897" w:type="dxa"/>
            <w:vAlign w:val="center"/>
          </w:tcPr>
          <w:p w:rsidR="00074D46" w:rsidRPr="00E51ACF" w:rsidRDefault="00234D2F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2" w:type="dxa"/>
            <w:vAlign w:val="center"/>
          </w:tcPr>
          <w:p w:rsidR="00074D46" w:rsidRPr="00E51ACF" w:rsidRDefault="007C0852" w:rsidP="00745C3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08.11.2023</w:t>
            </w:r>
          </w:p>
        </w:tc>
        <w:tc>
          <w:tcPr>
            <w:tcW w:w="11767" w:type="dxa"/>
            <w:vAlign w:val="center"/>
          </w:tcPr>
          <w:p w:rsidR="00074D46" w:rsidRPr="00074D46" w:rsidRDefault="00074D46" w:rsidP="00745C3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D46">
              <w:rPr>
                <w:rFonts w:ascii="Times New Roman" w:hAnsi="Times New Roman" w:cs="Times New Roman"/>
                <w:sz w:val="28"/>
                <w:szCs w:val="28"/>
              </w:rPr>
              <w:t>Военные походы. Религия древних египтян.</w:t>
            </w:r>
          </w:p>
        </w:tc>
      </w:tr>
      <w:tr w:rsidR="00074D46" w:rsidRPr="00E51ACF" w:rsidTr="00745C34">
        <w:tc>
          <w:tcPr>
            <w:tcW w:w="897" w:type="dxa"/>
            <w:vAlign w:val="center"/>
          </w:tcPr>
          <w:p w:rsidR="00074D46" w:rsidRPr="00E51ACF" w:rsidRDefault="00234D2F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2" w:type="dxa"/>
            <w:vAlign w:val="center"/>
          </w:tcPr>
          <w:p w:rsidR="00074D46" w:rsidRPr="00E51ACF" w:rsidRDefault="007C0852" w:rsidP="00745C3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15.11.2023</w:t>
            </w:r>
          </w:p>
        </w:tc>
        <w:tc>
          <w:tcPr>
            <w:tcW w:w="11767" w:type="dxa"/>
            <w:vAlign w:val="center"/>
          </w:tcPr>
          <w:p w:rsidR="00074D46" w:rsidRPr="00074D46" w:rsidRDefault="00074D46" w:rsidP="00745C3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D46">
              <w:rPr>
                <w:rFonts w:ascii="Times New Roman" w:hAnsi="Times New Roman" w:cs="Times New Roman"/>
                <w:sz w:val="28"/>
                <w:szCs w:val="28"/>
              </w:rPr>
              <w:t>Искусство и письменность древних египтян.</w:t>
            </w:r>
          </w:p>
        </w:tc>
      </w:tr>
      <w:tr w:rsidR="00074D46" w:rsidRPr="00E51ACF" w:rsidTr="00745C34">
        <w:tc>
          <w:tcPr>
            <w:tcW w:w="897" w:type="dxa"/>
            <w:vAlign w:val="center"/>
          </w:tcPr>
          <w:p w:rsidR="00074D46" w:rsidRPr="00E51ACF" w:rsidRDefault="00234D2F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2" w:type="dxa"/>
            <w:vAlign w:val="center"/>
          </w:tcPr>
          <w:p w:rsidR="00074D46" w:rsidRPr="00E51ACF" w:rsidRDefault="007C0852" w:rsidP="00745C3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29.11.2023</w:t>
            </w:r>
          </w:p>
        </w:tc>
        <w:tc>
          <w:tcPr>
            <w:tcW w:w="11767" w:type="dxa"/>
            <w:vAlign w:val="center"/>
          </w:tcPr>
          <w:p w:rsidR="00074D46" w:rsidRPr="00074D46" w:rsidRDefault="00074D46" w:rsidP="00745C3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D46">
              <w:rPr>
                <w:rFonts w:ascii="Times New Roman" w:hAnsi="Times New Roman" w:cs="Times New Roman"/>
                <w:sz w:val="28"/>
                <w:szCs w:val="28"/>
              </w:rPr>
              <w:t xml:space="preserve">Древнее </w:t>
            </w:r>
            <w:proofErr w:type="spellStart"/>
            <w:r w:rsidRPr="00074D46">
              <w:rPr>
                <w:rFonts w:ascii="Times New Roman" w:hAnsi="Times New Roman" w:cs="Times New Roman"/>
                <w:sz w:val="28"/>
                <w:szCs w:val="28"/>
              </w:rPr>
              <w:t>Двуречье</w:t>
            </w:r>
            <w:proofErr w:type="spellEnd"/>
            <w:r w:rsidRPr="00074D46">
              <w:rPr>
                <w:rFonts w:ascii="Times New Roman" w:hAnsi="Times New Roman" w:cs="Times New Roman"/>
                <w:sz w:val="28"/>
                <w:szCs w:val="28"/>
              </w:rPr>
              <w:t>. Царь Хаммурапи и его законы</w:t>
            </w:r>
          </w:p>
        </w:tc>
      </w:tr>
      <w:tr w:rsidR="00074D46" w:rsidRPr="00E51ACF" w:rsidTr="00745C34">
        <w:tc>
          <w:tcPr>
            <w:tcW w:w="897" w:type="dxa"/>
            <w:vAlign w:val="center"/>
          </w:tcPr>
          <w:p w:rsidR="00074D46" w:rsidRPr="00E51ACF" w:rsidRDefault="00234D2F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2" w:type="dxa"/>
            <w:vAlign w:val="center"/>
          </w:tcPr>
          <w:p w:rsidR="00074D46" w:rsidRPr="00E51ACF" w:rsidRDefault="007C0852" w:rsidP="00745C3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06.12.2023</w:t>
            </w:r>
          </w:p>
        </w:tc>
        <w:tc>
          <w:tcPr>
            <w:tcW w:w="11767" w:type="dxa"/>
            <w:vAlign w:val="center"/>
          </w:tcPr>
          <w:p w:rsidR="00074D46" w:rsidRPr="00074D46" w:rsidRDefault="00074D46" w:rsidP="00745C3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D46">
              <w:rPr>
                <w:rFonts w:ascii="Times New Roman" w:hAnsi="Times New Roman" w:cs="Times New Roman"/>
                <w:sz w:val="28"/>
                <w:szCs w:val="28"/>
              </w:rPr>
              <w:t>Финикийцы. Библейские сказания.</w:t>
            </w:r>
          </w:p>
        </w:tc>
      </w:tr>
      <w:tr w:rsidR="00074D46" w:rsidRPr="00E51ACF" w:rsidTr="00745C34">
        <w:tc>
          <w:tcPr>
            <w:tcW w:w="897" w:type="dxa"/>
            <w:vAlign w:val="center"/>
          </w:tcPr>
          <w:p w:rsidR="00074D46" w:rsidRPr="00E51ACF" w:rsidRDefault="00234D2F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2" w:type="dxa"/>
            <w:vAlign w:val="center"/>
          </w:tcPr>
          <w:p w:rsidR="00074D46" w:rsidRPr="00E51ACF" w:rsidRDefault="007C0852" w:rsidP="00745C3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13.12.2023</w:t>
            </w:r>
          </w:p>
        </w:tc>
        <w:tc>
          <w:tcPr>
            <w:tcW w:w="11767" w:type="dxa"/>
            <w:vAlign w:val="center"/>
          </w:tcPr>
          <w:p w:rsidR="00074D46" w:rsidRPr="00074D46" w:rsidRDefault="00074D46" w:rsidP="00745C3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D46">
              <w:rPr>
                <w:rFonts w:ascii="Times New Roman" w:hAnsi="Times New Roman" w:cs="Times New Roman"/>
                <w:sz w:val="28"/>
                <w:szCs w:val="28"/>
              </w:rPr>
              <w:t>Ассирийцы и Персидская держава</w:t>
            </w:r>
          </w:p>
        </w:tc>
      </w:tr>
      <w:tr w:rsidR="00074D46" w:rsidRPr="00E51ACF" w:rsidTr="00745C34">
        <w:tc>
          <w:tcPr>
            <w:tcW w:w="897" w:type="dxa"/>
            <w:vAlign w:val="center"/>
          </w:tcPr>
          <w:p w:rsidR="00074D46" w:rsidRPr="00E51ACF" w:rsidRDefault="00234D2F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2" w:type="dxa"/>
            <w:vAlign w:val="center"/>
          </w:tcPr>
          <w:p w:rsidR="00074D46" w:rsidRPr="00E51ACF" w:rsidRDefault="007C0852" w:rsidP="00745C3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10.01.2024</w:t>
            </w:r>
          </w:p>
        </w:tc>
        <w:tc>
          <w:tcPr>
            <w:tcW w:w="11767" w:type="dxa"/>
            <w:vAlign w:val="center"/>
          </w:tcPr>
          <w:p w:rsidR="00074D46" w:rsidRPr="00074D46" w:rsidRDefault="00074D46" w:rsidP="00745C3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D46">
              <w:rPr>
                <w:rFonts w:ascii="Times New Roman" w:hAnsi="Times New Roman" w:cs="Times New Roman"/>
                <w:sz w:val="28"/>
                <w:szCs w:val="28"/>
              </w:rPr>
              <w:t>Древняя Индия</w:t>
            </w:r>
          </w:p>
        </w:tc>
      </w:tr>
      <w:tr w:rsidR="00074D46" w:rsidRPr="00E51ACF" w:rsidTr="00745C34">
        <w:tc>
          <w:tcPr>
            <w:tcW w:w="897" w:type="dxa"/>
            <w:vAlign w:val="center"/>
          </w:tcPr>
          <w:p w:rsidR="00074D46" w:rsidRPr="00E51ACF" w:rsidRDefault="00234D2F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2" w:type="dxa"/>
            <w:vAlign w:val="center"/>
          </w:tcPr>
          <w:p w:rsidR="00074D46" w:rsidRPr="00E51ACF" w:rsidRDefault="007C0852" w:rsidP="00745C3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17.01.2024</w:t>
            </w:r>
          </w:p>
        </w:tc>
        <w:tc>
          <w:tcPr>
            <w:tcW w:w="11767" w:type="dxa"/>
            <w:vAlign w:val="center"/>
          </w:tcPr>
          <w:p w:rsidR="00074D46" w:rsidRPr="00074D46" w:rsidRDefault="00074D46" w:rsidP="00745C3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D46">
              <w:rPr>
                <w:rFonts w:ascii="Times New Roman" w:hAnsi="Times New Roman" w:cs="Times New Roman"/>
                <w:sz w:val="28"/>
                <w:szCs w:val="28"/>
              </w:rPr>
              <w:t>Древний Китай.</w:t>
            </w:r>
          </w:p>
        </w:tc>
      </w:tr>
      <w:tr w:rsidR="00074D46" w:rsidRPr="00E51ACF" w:rsidTr="00745C34">
        <w:tc>
          <w:tcPr>
            <w:tcW w:w="897" w:type="dxa"/>
            <w:vAlign w:val="center"/>
          </w:tcPr>
          <w:p w:rsidR="00074D46" w:rsidRPr="00E51ACF" w:rsidRDefault="00234D2F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2" w:type="dxa"/>
            <w:vAlign w:val="center"/>
          </w:tcPr>
          <w:p w:rsidR="00074D46" w:rsidRPr="00E51ACF" w:rsidRDefault="007C0852" w:rsidP="00745C3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24.01.2024</w:t>
            </w:r>
          </w:p>
        </w:tc>
        <w:tc>
          <w:tcPr>
            <w:tcW w:w="11767" w:type="dxa"/>
            <w:vAlign w:val="center"/>
          </w:tcPr>
          <w:p w:rsidR="00074D46" w:rsidRPr="00074D46" w:rsidRDefault="00074D46" w:rsidP="00745C3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D4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Греки и критяне. Микены и Троя.</w:t>
            </w:r>
          </w:p>
        </w:tc>
      </w:tr>
      <w:tr w:rsidR="00074D46" w:rsidRPr="00E51ACF" w:rsidTr="00745C34">
        <w:tc>
          <w:tcPr>
            <w:tcW w:w="897" w:type="dxa"/>
            <w:vAlign w:val="center"/>
          </w:tcPr>
          <w:p w:rsidR="00074D46" w:rsidRPr="00E51ACF" w:rsidRDefault="00234D2F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2" w:type="dxa"/>
            <w:vAlign w:val="center"/>
          </w:tcPr>
          <w:p w:rsidR="00074D46" w:rsidRPr="00E51ACF" w:rsidRDefault="007C0852" w:rsidP="00745C3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07.02.2024</w:t>
            </w:r>
          </w:p>
        </w:tc>
        <w:tc>
          <w:tcPr>
            <w:tcW w:w="11767" w:type="dxa"/>
            <w:vAlign w:val="center"/>
          </w:tcPr>
          <w:p w:rsidR="00074D46" w:rsidRPr="00074D46" w:rsidRDefault="00074D46" w:rsidP="00745C3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D4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Поэмы Гомера. « Илиада» и « Одиссея». Религия древних греков</w:t>
            </w:r>
          </w:p>
        </w:tc>
      </w:tr>
      <w:tr w:rsidR="00074D46" w:rsidRPr="00E51ACF" w:rsidTr="00745C34">
        <w:tc>
          <w:tcPr>
            <w:tcW w:w="897" w:type="dxa"/>
            <w:vAlign w:val="center"/>
          </w:tcPr>
          <w:p w:rsidR="00074D46" w:rsidRPr="00E51ACF" w:rsidRDefault="00234D2F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122" w:type="dxa"/>
            <w:vAlign w:val="center"/>
          </w:tcPr>
          <w:p w:rsidR="00074D46" w:rsidRPr="00E51ACF" w:rsidRDefault="007C0852" w:rsidP="00745C3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14.02.2024</w:t>
            </w:r>
          </w:p>
        </w:tc>
        <w:tc>
          <w:tcPr>
            <w:tcW w:w="11767" w:type="dxa"/>
            <w:vAlign w:val="center"/>
          </w:tcPr>
          <w:p w:rsidR="00074D46" w:rsidRPr="00074D46" w:rsidRDefault="00074D46" w:rsidP="00745C3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074D4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Земледельцы Аттики теряют землю и свободу. Зарождение демократии в Афинах. Древняя Спарта. Греческие колонии на берегах Средиземного моря. </w:t>
            </w:r>
          </w:p>
        </w:tc>
      </w:tr>
      <w:tr w:rsidR="00074D46" w:rsidRPr="00E51ACF" w:rsidTr="00745C34">
        <w:tc>
          <w:tcPr>
            <w:tcW w:w="897" w:type="dxa"/>
            <w:vAlign w:val="center"/>
          </w:tcPr>
          <w:p w:rsidR="00074D46" w:rsidRPr="00E51ACF" w:rsidRDefault="00234D2F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2" w:type="dxa"/>
            <w:vAlign w:val="center"/>
          </w:tcPr>
          <w:p w:rsidR="00074D46" w:rsidRPr="00E51ACF" w:rsidRDefault="007C0852" w:rsidP="00745C3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28.02.2024</w:t>
            </w:r>
          </w:p>
        </w:tc>
        <w:tc>
          <w:tcPr>
            <w:tcW w:w="11767" w:type="dxa"/>
            <w:vAlign w:val="center"/>
          </w:tcPr>
          <w:p w:rsidR="00074D46" w:rsidRPr="00074D46" w:rsidRDefault="00074D46" w:rsidP="00745C3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D4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Олимпийские игры. Греко-Персидские войны</w:t>
            </w:r>
          </w:p>
        </w:tc>
      </w:tr>
      <w:tr w:rsidR="00074D46" w:rsidRPr="00E51ACF" w:rsidTr="00745C34">
        <w:tc>
          <w:tcPr>
            <w:tcW w:w="897" w:type="dxa"/>
            <w:vAlign w:val="center"/>
          </w:tcPr>
          <w:p w:rsidR="00074D46" w:rsidRPr="00E51ACF" w:rsidRDefault="00234D2F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2" w:type="dxa"/>
            <w:vAlign w:val="center"/>
          </w:tcPr>
          <w:p w:rsidR="00074D46" w:rsidRPr="00E51ACF" w:rsidRDefault="007C0852" w:rsidP="00745C3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13.03.2024</w:t>
            </w:r>
          </w:p>
        </w:tc>
        <w:tc>
          <w:tcPr>
            <w:tcW w:w="11767" w:type="dxa"/>
            <w:vAlign w:val="center"/>
          </w:tcPr>
          <w:p w:rsidR="00074D46" w:rsidRPr="00074D46" w:rsidRDefault="00074D46" w:rsidP="00745C3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D4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Возвышение Афин</w:t>
            </w:r>
            <w:r w:rsidR="00234D2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. </w:t>
            </w:r>
            <w:r w:rsidR="00234D2F" w:rsidRPr="00074D4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Древнегреческий театр. Афинская демократия</w:t>
            </w:r>
          </w:p>
        </w:tc>
      </w:tr>
      <w:tr w:rsidR="00074D46" w:rsidRPr="00E51ACF" w:rsidTr="00745C34">
        <w:tc>
          <w:tcPr>
            <w:tcW w:w="897" w:type="dxa"/>
            <w:vAlign w:val="center"/>
          </w:tcPr>
          <w:p w:rsidR="00074D46" w:rsidRPr="00E51ACF" w:rsidRDefault="00234D2F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2" w:type="dxa"/>
            <w:vAlign w:val="center"/>
          </w:tcPr>
          <w:p w:rsidR="00074D46" w:rsidRPr="00E51ACF" w:rsidRDefault="007C0852" w:rsidP="00745C3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20.03.2024</w:t>
            </w:r>
          </w:p>
        </w:tc>
        <w:tc>
          <w:tcPr>
            <w:tcW w:w="11767" w:type="dxa"/>
            <w:vAlign w:val="center"/>
          </w:tcPr>
          <w:p w:rsidR="00074D46" w:rsidRPr="00074D46" w:rsidRDefault="00074D46" w:rsidP="00745C3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D46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Македонские завоевания в 4 в. до н.э.</w:t>
            </w:r>
          </w:p>
        </w:tc>
      </w:tr>
      <w:tr w:rsidR="00074D46" w:rsidRPr="00E51ACF" w:rsidTr="00745C34">
        <w:tc>
          <w:tcPr>
            <w:tcW w:w="897" w:type="dxa"/>
            <w:vAlign w:val="center"/>
          </w:tcPr>
          <w:p w:rsidR="00074D46" w:rsidRPr="00E51ACF" w:rsidRDefault="00234D2F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2" w:type="dxa"/>
            <w:vAlign w:val="center"/>
          </w:tcPr>
          <w:p w:rsidR="00074D46" w:rsidRPr="00E51ACF" w:rsidRDefault="007C0852" w:rsidP="00745C3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27.03.2024</w:t>
            </w:r>
          </w:p>
        </w:tc>
        <w:tc>
          <w:tcPr>
            <w:tcW w:w="11767" w:type="dxa"/>
            <w:vAlign w:val="center"/>
          </w:tcPr>
          <w:p w:rsidR="00074D46" w:rsidRPr="00074D46" w:rsidRDefault="00074D46" w:rsidP="00745C3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D4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Древнейший Рим. Римская республика</w:t>
            </w:r>
          </w:p>
        </w:tc>
      </w:tr>
      <w:tr w:rsidR="00074D46" w:rsidRPr="00E51ACF" w:rsidTr="00745C34">
        <w:tc>
          <w:tcPr>
            <w:tcW w:w="897" w:type="dxa"/>
            <w:vAlign w:val="center"/>
          </w:tcPr>
          <w:p w:rsidR="00074D46" w:rsidRPr="00E51ACF" w:rsidRDefault="00234D2F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2" w:type="dxa"/>
            <w:vAlign w:val="center"/>
          </w:tcPr>
          <w:p w:rsidR="00074D46" w:rsidRPr="00E51ACF" w:rsidRDefault="007C0852" w:rsidP="00745C3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10.04.2024</w:t>
            </w:r>
          </w:p>
        </w:tc>
        <w:tc>
          <w:tcPr>
            <w:tcW w:w="11767" w:type="dxa"/>
            <w:vAlign w:val="center"/>
          </w:tcPr>
          <w:p w:rsidR="00074D46" w:rsidRPr="00074D46" w:rsidRDefault="00074D46" w:rsidP="00745C3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D4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Рим - сильнейшая держава Средиземноморья</w:t>
            </w:r>
          </w:p>
        </w:tc>
      </w:tr>
      <w:tr w:rsidR="00074D46" w:rsidRPr="00E51ACF" w:rsidTr="00745C34">
        <w:tc>
          <w:tcPr>
            <w:tcW w:w="897" w:type="dxa"/>
            <w:vAlign w:val="center"/>
          </w:tcPr>
          <w:p w:rsidR="00074D46" w:rsidRPr="00E51ACF" w:rsidRDefault="00234D2F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2" w:type="dxa"/>
            <w:vAlign w:val="center"/>
          </w:tcPr>
          <w:p w:rsidR="00074D46" w:rsidRPr="00E51ACF" w:rsidRDefault="007C0852" w:rsidP="00745C3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24.04.2024</w:t>
            </w:r>
          </w:p>
        </w:tc>
        <w:tc>
          <w:tcPr>
            <w:tcW w:w="11767" w:type="dxa"/>
            <w:vAlign w:val="center"/>
          </w:tcPr>
          <w:p w:rsidR="00074D46" w:rsidRPr="00074D46" w:rsidRDefault="00074D46" w:rsidP="00745C3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D4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Гражданская война в Риме</w:t>
            </w:r>
          </w:p>
        </w:tc>
      </w:tr>
      <w:tr w:rsidR="00074D46" w:rsidRPr="00E51ACF" w:rsidTr="00745C34">
        <w:tc>
          <w:tcPr>
            <w:tcW w:w="897" w:type="dxa"/>
            <w:vAlign w:val="center"/>
          </w:tcPr>
          <w:p w:rsidR="00074D46" w:rsidRPr="00E51ACF" w:rsidRDefault="00234D2F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22" w:type="dxa"/>
            <w:vAlign w:val="center"/>
          </w:tcPr>
          <w:p w:rsidR="00074D46" w:rsidRPr="00E51ACF" w:rsidRDefault="007C0852" w:rsidP="00745C3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08.05.2024</w:t>
            </w:r>
          </w:p>
        </w:tc>
        <w:tc>
          <w:tcPr>
            <w:tcW w:w="11767" w:type="dxa"/>
            <w:vAlign w:val="center"/>
          </w:tcPr>
          <w:p w:rsidR="00074D46" w:rsidRPr="00074D46" w:rsidRDefault="00074D46" w:rsidP="00745C3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074D46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Соседи Римской империи. Император Нерон </w:t>
            </w:r>
          </w:p>
        </w:tc>
      </w:tr>
      <w:tr w:rsidR="00074D46" w:rsidRPr="00E51ACF" w:rsidTr="00745C34">
        <w:trPr>
          <w:trHeight w:val="70"/>
        </w:trPr>
        <w:tc>
          <w:tcPr>
            <w:tcW w:w="897" w:type="dxa"/>
            <w:vAlign w:val="center"/>
          </w:tcPr>
          <w:p w:rsidR="00074D46" w:rsidRPr="00E51ACF" w:rsidRDefault="00234D2F" w:rsidP="00E51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22" w:type="dxa"/>
            <w:vAlign w:val="center"/>
          </w:tcPr>
          <w:p w:rsidR="00074D46" w:rsidRPr="00E51ACF" w:rsidRDefault="007C0852" w:rsidP="00745C34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22.05.2024</w:t>
            </w:r>
          </w:p>
        </w:tc>
        <w:tc>
          <w:tcPr>
            <w:tcW w:w="11767" w:type="dxa"/>
            <w:vAlign w:val="center"/>
          </w:tcPr>
          <w:p w:rsidR="00074D46" w:rsidRPr="00074D46" w:rsidRDefault="00074D46" w:rsidP="00745C3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074D46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Первые христиане. Расцвет империи во 2 веке нашей эры. Разгром Рима варварами </w:t>
            </w:r>
            <w:r w:rsidRPr="00074D46">
              <w:rPr>
                <w:rFonts w:ascii="Times New Roman" w:hAnsi="Times New Roman" w:cs="Times New Roman"/>
                <w:sz w:val="28"/>
                <w:szCs w:val="28"/>
              </w:rPr>
              <w:t>Падение Рима.</w:t>
            </w:r>
          </w:p>
        </w:tc>
      </w:tr>
    </w:tbl>
    <w:p w:rsidR="00DE7E34" w:rsidRPr="00E51ACF" w:rsidRDefault="00DE7E3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E7E34" w:rsidRPr="00E51ACF" w:rsidSect="00E51AC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DF"/>
    <w:rsid w:val="00074D46"/>
    <w:rsid w:val="00085A0E"/>
    <w:rsid w:val="00234D2F"/>
    <w:rsid w:val="00417375"/>
    <w:rsid w:val="00670B84"/>
    <w:rsid w:val="00745C34"/>
    <w:rsid w:val="007C0852"/>
    <w:rsid w:val="008E7CDF"/>
    <w:rsid w:val="009A4863"/>
    <w:rsid w:val="009D483B"/>
    <w:rsid w:val="00D451AD"/>
    <w:rsid w:val="00DE7E34"/>
    <w:rsid w:val="00E51ACF"/>
    <w:rsid w:val="00E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17375"/>
    <w:pPr>
      <w:keepNext/>
      <w:spacing w:after="0" w:line="360" w:lineRule="auto"/>
      <w:jc w:val="center"/>
      <w:outlineLvl w:val="1"/>
    </w:pPr>
    <w:rPr>
      <w:rFonts w:ascii="Calibri" w:eastAsia="Times New Roman" w:hAnsi="Calibri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A486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417375"/>
    <w:rPr>
      <w:rFonts w:ascii="Calibri" w:eastAsia="Times New Roman" w:hAnsi="Calibri" w:cs="Times New Roman"/>
      <w:b/>
      <w:b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17375"/>
    <w:pPr>
      <w:keepNext/>
      <w:spacing w:after="0" w:line="360" w:lineRule="auto"/>
      <w:jc w:val="center"/>
      <w:outlineLvl w:val="1"/>
    </w:pPr>
    <w:rPr>
      <w:rFonts w:ascii="Calibri" w:eastAsia="Times New Roman" w:hAnsi="Calibri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A486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417375"/>
    <w:rPr>
      <w:rFonts w:ascii="Calibri" w:eastAsia="Times New Roman" w:hAnsi="Calibri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2022-09-08T08:01:00Z</dcterms:created>
  <dcterms:modified xsi:type="dcterms:W3CDTF">2023-10-24T12:37:00Z</dcterms:modified>
</cp:coreProperties>
</file>